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F13" w:rsidRDefault="001C7F1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Start w:id="1" w:name="_GoBack"/>
      <w:bookmarkEnd w:id="0"/>
      <w:bookmarkEnd w:id="1"/>
      <w:r>
        <w:rPr>
          <w:rFonts w:ascii="Calibri" w:hAnsi="Calibri" w:cs="Calibri"/>
        </w:rPr>
        <w:t xml:space="preserve">Зарегистрировано в </w:t>
      </w:r>
      <w:proofErr w:type="gramStart"/>
      <w:r>
        <w:rPr>
          <w:rFonts w:ascii="Calibri" w:hAnsi="Calibri" w:cs="Calibri"/>
        </w:rPr>
        <w:t>Минюсте</w:t>
      </w:r>
      <w:proofErr w:type="gramEnd"/>
      <w:r>
        <w:rPr>
          <w:rFonts w:ascii="Calibri" w:hAnsi="Calibri" w:cs="Calibri"/>
        </w:rPr>
        <w:t xml:space="preserve"> России 24 марта 2014 г. N 31714</w:t>
      </w:r>
    </w:p>
    <w:p w:rsidR="001C7F13" w:rsidRDefault="001C7F1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1C7F13" w:rsidRDefault="001C7F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C7F13" w:rsidRDefault="001C7F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СТРОИТЕЛЬСТВА И ЖИЛИЩНО-КОММУНАЛЬНОГО</w:t>
      </w:r>
    </w:p>
    <w:p w:rsidR="001C7F13" w:rsidRDefault="001C7F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ХОЗЯЙСТВА РОССИЙСКОЙ ФЕДЕРАЦИИ</w:t>
      </w:r>
    </w:p>
    <w:p w:rsidR="001C7F13" w:rsidRDefault="001C7F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C7F13" w:rsidRDefault="001C7F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1C7F13" w:rsidRDefault="001C7F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25 января 2014 г. N 22/</w:t>
      </w:r>
      <w:proofErr w:type="spellStart"/>
      <w:proofErr w:type="gramStart"/>
      <w:r>
        <w:rPr>
          <w:rFonts w:ascii="Calibri" w:hAnsi="Calibri" w:cs="Calibri"/>
          <w:b/>
          <w:bCs/>
        </w:rPr>
        <w:t>пр</w:t>
      </w:r>
      <w:proofErr w:type="spellEnd"/>
      <w:proofErr w:type="gramEnd"/>
    </w:p>
    <w:p w:rsidR="001C7F13" w:rsidRDefault="001C7F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C7F13" w:rsidRDefault="001C7F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ПОРЯДКА</w:t>
      </w:r>
    </w:p>
    <w:p w:rsidR="001C7F13" w:rsidRDefault="001C7F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ВЕДЕНИЯ РАЗДЕЛЬНОГО УЧЕТА ЗАТРАТ ПО ВИДАМ ДЕЯТЕЛЬНОСТИ</w:t>
      </w:r>
    </w:p>
    <w:p w:rsidR="001C7F13" w:rsidRDefault="001C7F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ОРГАНИЗАЦИЙ, ОСУЩЕСТВЛЯЮЩИХ ГОРЯЧЕЕ ВОДОСНАБЖЕНИЕ, ХОЛОДНОЕ</w:t>
      </w:r>
    </w:p>
    <w:p w:rsidR="001C7F13" w:rsidRDefault="001C7F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ВОДОСНАБЖЕНИЕ И (ИЛИ) ВОДООТВЕДЕНИЕ, И ЕДИНОЙ СИСТЕМЫ</w:t>
      </w:r>
    </w:p>
    <w:p w:rsidR="001C7F13" w:rsidRDefault="001C7F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КЛАССИФИКАЦИИ ТАКИХ ЗАТРАТ</w:t>
      </w:r>
    </w:p>
    <w:p w:rsidR="001C7F13" w:rsidRDefault="001C7F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C7F13" w:rsidRDefault="001C7F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</w:t>
      </w:r>
      <w:hyperlink r:id="rId5" w:history="1">
        <w:r>
          <w:rPr>
            <w:rFonts w:ascii="Calibri" w:hAnsi="Calibri" w:cs="Calibri"/>
            <w:color w:val="0000FF"/>
          </w:rPr>
          <w:t>пунктом 1</w:t>
        </w:r>
      </w:hyperlink>
      <w:r>
        <w:rPr>
          <w:rFonts w:ascii="Calibri" w:hAnsi="Calibri" w:cs="Calibri"/>
        </w:rPr>
        <w:t xml:space="preserve"> Положения о Министерстве строительства и жилищно-коммунального хозяйства Российской Федерации, утвержденного постановлением Правительства Российской Федерации от 18 ноября 2013 г. N 1038 (Собрание законодательства Российской Федерации, 2013, N 47, ст. 6117), и </w:t>
      </w:r>
      <w:hyperlink r:id="rId6" w:history="1">
        <w:r>
          <w:rPr>
            <w:rFonts w:ascii="Calibri" w:hAnsi="Calibri" w:cs="Calibri"/>
            <w:color w:val="0000FF"/>
          </w:rPr>
          <w:t>статьями 4</w:t>
        </w:r>
      </w:hyperlink>
      <w:r>
        <w:rPr>
          <w:rFonts w:ascii="Calibri" w:hAnsi="Calibri" w:cs="Calibri"/>
        </w:rPr>
        <w:t xml:space="preserve"> и </w:t>
      </w:r>
      <w:hyperlink r:id="rId7" w:history="1">
        <w:r>
          <w:rPr>
            <w:rFonts w:ascii="Calibri" w:hAnsi="Calibri" w:cs="Calibri"/>
            <w:color w:val="0000FF"/>
          </w:rPr>
          <w:t>31</w:t>
        </w:r>
      </w:hyperlink>
      <w:r>
        <w:rPr>
          <w:rFonts w:ascii="Calibri" w:hAnsi="Calibri" w:cs="Calibri"/>
        </w:rPr>
        <w:t xml:space="preserve"> Федерального закона от 7 декабря 2011 г. N 416-ФЗ "О водоснабжении и водоотведении" (Собрание законодательства Российской Федерации, 2011, N 50</w:t>
      </w:r>
      <w:proofErr w:type="gramEnd"/>
      <w:r>
        <w:rPr>
          <w:rFonts w:ascii="Calibri" w:hAnsi="Calibri" w:cs="Calibri"/>
        </w:rPr>
        <w:t>, ст. 7358; 2012, N 53, ст. 7614, 7616, 7643; 2013, N 19, ст. 2330, N 30, ст. 4077, N 52, ст. 6976, 6982) приказываю:</w:t>
      </w:r>
    </w:p>
    <w:p w:rsidR="001C7F13" w:rsidRDefault="001C7F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прилагаемый </w:t>
      </w:r>
      <w:hyperlink w:anchor="Par33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ведения раздельного учета затрат по видам деятельности организаций, осуществляющих горячее водоснабжение, холодное водоснабжение и (или) водоотведение, и единой системы классификации таких затрат.</w:t>
      </w:r>
    </w:p>
    <w:p w:rsidR="001C7F13" w:rsidRDefault="001C7F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настоящего приказа возложить на заместителя Министра строительства и жилищно-коммунального хозяйства Российской Федерации А.В. Чибиса.</w:t>
      </w:r>
    </w:p>
    <w:p w:rsidR="001C7F13" w:rsidRDefault="001C7F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C7F13" w:rsidRDefault="001C7F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Исполняющий</w:t>
      </w:r>
      <w:proofErr w:type="gramEnd"/>
      <w:r>
        <w:rPr>
          <w:rFonts w:ascii="Calibri" w:hAnsi="Calibri" w:cs="Calibri"/>
        </w:rPr>
        <w:t xml:space="preserve"> обязанности Министра</w:t>
      </w:r>
    </w:p>
    <w:p w:rsidR="001C7F13" w:rsidRDefault="001C7F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Л.О.СТАВИЦКИЙ</w:t>
      </w:r>
    </w:p>
    <w:p w:rsidR="001C7F13" w:rsidRDefault="001C7F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C7F13" w:rsidRDefault="001C7F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C7F13" w:rsidRDefault="001C7F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C7F13" w:rsidRDefault="001C7F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C7F13" w:rsidRDefault="001C7F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C7F13" w:rsidRDefault="001C7F1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27"/>
      <w:bookmarkEnd w:id="2"/>
      <w:r>
        <w:rPr>
          <w:rFonts w:ascii="Calibri" w:hAnsi="Calibri" w:cs="Calibri"/>
        </w:rPr>
        <w:t>Приложение</w:t>
      </w:r>
    </w:p>
    <w:p w:rsidR="001C7F13" w:rsidRDefault="001C7F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строительства</w:t>
      </w:r>
    </w:p>
    <w:p w:rsidR="001C7F13" w:rsidRDefault="001C7F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жилищно-коммунального хозяйства</w:t>
      </w:r>
    </w:p>
    <w:p w:rsidR="001C7F13" w:rsidRDefault="001C7F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1C7F13" w:rsidRDefault="001C7F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25 января 2014 г. N 22/</w:t>
      </w:r>
      <w:proofErr w:type="spellStart"/>
      <w:proofErr w:type="gramStart"/>
      <w:r>
        <w:rPr>
          <w:rFonts w:ascii="Calibri" w:hAnsi="Calibri" w:cs="Calibri"/>
        </w:rPr>
        <w:t>пр</w:t>
      </w:r>
      <w:proofErr w:type="spellEnd"/>
      <w:proofErr w:type="gramEnd"/>
    </w:p>
    <w:p w:rsidR="001C7F13" w:rsidRDefault="001C7F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C7F13" w:rsidRDefault="001C7F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33"/>
      <w:bookmarkEnd w:id="3"/>
      <w:r>
        <w:rPr>
          <w:rFonts w:ascii="Calibri" w:hAnsi="Calibri" w:cs="Calibri"/>
          <w:b/>
          <w:bCs/>
        </w:rPr>
        <w:t>ПОРЯДОК</w:t>
      </w:r>
    </w:p>
    <w:p w:rsidR="001C7F13" w:rsidRDefault="001C7F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ВЕДЕНИЯ РАЗДЕЛЬНОГО УЧЕТА ЗАТРАТ ПО ВИДАМ ДЕЯТЕЛЬНОСТИ</w:t>
      </w:r>
    </w:p>
    <w:p w:rsidR="001C7F13" w:rsidRDefault="001C7F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ОРГАНИЗАЦИЙ, ОСУЩЕСТВЛЯЮЩИХ ГОРЯЧЕЕ ВОДОСНАБЖЕНИЕ, ХОЛОДНОЕ</w:t>
      </w:r>
    </w:p>
    <w:p w:rsidR="001C7F13" w:rsidRDefault="001C7F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ВОДОСНАБЖЕНИЕ И (ИЛИ) ВОДООТВЕДЕНИЕ, И ЕДИНОЙ СИСТЕМЫ</w:t>
      </w:r>
    </w:p>
    <w:p w:rsidR="001C7F13" w:rsidRDefault="001C7F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КЛАССИФИКАЦИИ ТАКИХ ЗАТРАТ</w:t>
      </w:r>
    </w:p>
    <w:p w:rsidR="001C7F13" w:rsidRDefault="001C7F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C7F13" w:rsidRDefault="001C7F1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39"/>
      <w:bookmarkEnd w:id="4"/>
      <w:r>
        <w:rPr>
          <w:rFonts w:ascii="Calibri" w:hAnsi="Calibri" w:cs="Calibri"/>
        </w:rPr>
        <w:t>I. Общие положения</w:t>
      </w:r>
    </w:p>
    <w:p w:rsidR="001C7F13" w:rsidRDefault="001C7F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C7F13" w:rsidRDefault="001C7F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Настоящий Порядок устанавливает правила ведения раздельного учета затрат по видам деятельности организаций, осуществляющих горячее водоснабжение, холодное водоснабжение и (или) водоотведение (далее - раздельный учет), и формирует единую систему классификации таких затрат.</w:t>
      </w:r>
    </w:p>
    <w:p w:rsidR="001C7F13" w:rsidRDefault="001C7F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Ведение раздельного учета заключается в сборе и обобщении информации о затратах </w:t>
      </w:r>
      <w:r>
        <w:rPr>
          <w:rFonts w:ascii="Calibri" w:hAnsi="Calibri" w:cs="Calibri"/>
        </w:rPr>
        <w:lastRenderedPageBreak/>
        <w:t>организаций, осуществляющих горячее водоснабжение, холодное водоснабжение и (или) водоотведение (далее - регулируемые организации), на основании данных бухгалтерского и статистического учета раздельно по осуществляемым видам деятельности, централизованным системам водоснабжения и (или) водоотведения, и другим критериям, установленным настоящим Порядком.</w:t>
      </w:r>
      <w:proofErr w:type="gramEnd"/>
    </w:p>
    <w:p w:rsidR="001C7F13" w:rsidRDefault="001C7F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Раздельный учет осуществляется регулируемыми организациями в </w:t>
      </w:r>
      <w:proofErr w:type="gramStart"/>
      <w:r>
        <w:rPr>
          <w:rFonts w:ascii="Calibri" w:hAnsi="Calibri" w:cs="Calibri"/>
        </w:rPr>
        <w:t>отношении</w:t>
      </w:r>
      <w:proofErr w:type="gramEnd"/>
      <w:r>
        <w:rPr>
          <w:rFonts w:ascii="Calibri" w:hAnsi="Calibri" w:cs="Calibri"/>
        </w:rPr>
        <w:t xml:space="preserve"> фактических объемов затрат регулируемой организации.</w:t>
      </w:r>
    </w:p>
    <w:p w:rsidR="001C7F13" w:rsidRDefault="001C7F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Регулируемые организации обязаны вести раздельный учет расходов и доходов по следующим регулируемым видам деятельности:</w:t>
      </w:r>
    </w:p>
    <w:p w:rsidR="001C7F13" w:rsidRDefault="001C7F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в сфере холодного водоснабжения:</w:t>
      </w:r>
    </w:p>
    <w:p w:rsidR="001C7F13" w:rsidRDefault="001C7F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транспортировка воды, включая распределение воды;</w:t>
      </w:r>
    </w:p>
    <w:p w:rsidR="001C7F13" w:rsidRDefault="001C7F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подвоз воды в </w:t>
      </w:r>
      <w:proofErr w:type="gramStart"/>
      <w:r>
        <w:rPr>
          <w:rFonts w:ascii="Calibri" w:hAnsi="Calibri" w:cs="Calibri"/>
        </w:rPr>
        <w:t>случаях</w:t>
      </w:r>
      <w:proofErr w:type="gramEnd"/>
      <w:r>
        <w:rPr>
          <w:rFonts w:ascii="Calibri" w:hAnsi="Calibri" w:cs="Calibri"/>
        </w:rPr>
        <w:t xml:space="preserve">, установленных </w:t>
      </w:r>
      <w:hyperlink r:id="rId8" w:history="1">
        <w:r>
          <w:rPr>
            <w:rFonts w:ascii="Calibri" w:hAnsi="Calibri" w:cs="Calibri"/>
            <w:color w:val="0000FF"/>
          </w:rPr>
          <w:t>частью 3 статьи 31</w:t>
        </w:r>
      </w:hyperlink>
      <w:r>
        <w:rPr>
          <w:rFonts w:ascii="Calibri" w:hAnsi="Calibri" w:cs="Calibri"/>
        </w:rPr>
        <w:t xml:space="preserve"> Федерального закона от 7 декабря 2011 г. N 416-ФЗ "О водоснабжении и водоотведении";</w:t>
      </w:r>
    </w:p>
    <w:p w:rsidR="001C7F13" w:rsidRDefault="001C7F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подключение (технологическое присоединение) к централизованной системе водоснабжения;</w:t>
      </w:r>
    </w:p>
    <w:p w:rsidR="001C7F13" w:rsidRDefault="001C7F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в сфере горячего водоснабжения при осуществлении горячего водоснабжения с использованием закрытых систем горячего водоснабжения:</w:t>
      </w:r>
    </w:p>
    <w:p w:rsidR="001C7F13" w:rsidRDefault="001C7F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горячее водоснабжение, в том числе:</w:t>
      </w:r>
    </w:p>
    <w:p w:rsidR="001C7F13" w:rsidRDefault="001C7F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приготовление воды на нужды горячего водоснабжения;</w:t>
      </w:r>
    </w:p>
    <w:p w:rsidR="001C7F13" w:rsidRDefault="001C7F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транспортировка горячей воды;</w:t>
      </w:r>
    </w:p>
    <w:p w:rsidR="001C7F13" w:rsidRDefault="001C7F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подключение (технологическое присоединение) к централизованной системе горячего водоснабжения;</w:t>
      </w:r>
    </w:p>
    <w:p w:rsidR="001C7F13" w:rsidRDefault="001C7F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в сфере водоотведения:</w:t>
      </w:r>
    </w:p>
    <w:p w:rsidR="001C7F13" w:rsidRDefault="001C7F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водоотведение, в том числе очистка сточных вод, обращение с осадком сточных вод;</w:t>
      </w:r>
    </w:p>
    <w:p w:rsidR="001C7F13" w:rsidRDefault="001C7F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прием и транспортировка сточных вод;</w:t>
      </w:r>
    </w:p>
    <w:p w:rsidR="001C7F13" w:rsidRDefault="001C7F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подключение (технологическое присоединение) к централизованной системе водоотведения.</w:t>
      </w:r>
    </w:p>
    <w:p w:rsidR="001C7F13" w:rsidRDefault="001C7F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proofErr w:type="gramStart"/>
      <w:r>
        <w:rPr>
          <w:rFonts w:ascii="Calibri" w:hAnsi="Calibri" w:cs="Calibri"/>
        </w:rPr>
        <w:t>В случае если регулируемая организация осуществляет водоснабжение и водоотведение с использованием нескольких технологически не связанных между собой централизованных систем горячего водоснабжения, холодного водоснабжения и (или) водоотведения, она обязана вести учет по регулируемым видам деятельности, раздельно по каждой такой системе, если при установлении тарифов в сфере горячего водоснабжения, холодного водоснабжения и (или) водоотведения для такой регулируемой организации указанные тарифы установлены дифференцированно</w:t>
      </w:r>
      <w:proofErr w:type="gramEnd"/>
      <w:r>
        <w:rPr>
          <w:rFonts w:ascii="Calibri" w:hAnsi="Calibri" w:cs="Calibri"/>
        </w:rPr>
        <w:t xml:space="preserve"> для каждой из нескольких технологически не связанных между собой централизованных систем холодного водоснабжения и (или) водоотведения.</w:t>
      </w:r>
    </w:p>
    <w:p w:rsidR="001C7F13" w:rsidRDefault="001C7F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Регулируемые организации ведут раздельный учет расходов (затрат) на реализацию инвестиционных программ и расходов на реализацию производственных программ.</w:t>
      </w:r>
    </w:p>
    <w:p w:rsidR="001C7F13" w:rsidRDefault="001C7F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</w:t>
      </w:r>
      <w:proofErr w:type="gramStart"/>
      <w:r>
        <w:rPr>
          <w:rFonts w:ascii="Calibri" w:hAnsi="Calibri" w:cs="Calibri"/>
        </w:rPr>
        <w:t xml:space="preserve">Раздельный учет затрат ведется регулируемыми организациями в соответствии с законодательством Российской Федерации о бухгалтерском учете, </w:t>
      </w:r>
      <w:hyperlink r:id="rId9" w:history="1">
        <w:r>
          <w:rPr>
            <w:rFonts w:ascii="Calibri" w:hAnsi="Calibri" w:cs="Calibri"/>
            <w:color w:val="0000FF"/>
          </w:rPr>
          <w:t>Основами ценообразования</w:t>
        </w:r>
      </w:hyperlink>
      <w:r>
        <w:rPr>
          <w:rFonts w:ascii="Calibri" w:hAnsi="Calibri" w:cs="Calibri"/>
        </w:rPr>
        <w:t xml:space="preserve"> в сфере водоснабжения и водоотведения, утвержденными постановлением Правительства Российской Федерации от 13 мая 2013 г. N 406 "О государственном регулировании тарифов в сфере водоснабжения и водоотведения" (Собрание законодательства Российской Федерации, 2013, N 20, ст. 2500, N 32, ст. 4306;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2014, N 2, ст. 82) (далее - Основы ценообразования), и </w:t>
      </w:r>
      <w:hyperlink r:id="rId10" w:history="1">
        <w:r>
          <w:rPr>
            <w:rFonts w:ascii="Calibri" w:hAnsi="Calibri" w:cs="Calibri"/>
            <w:color w:val="0000FF"/>
          </w:rPr>
          <w:t>методическими указаниями</w:t>
        </w:r>
      </w:hyperlink>
      <w:r>
        <w:rPr>
          <w:rFonts w:ascii="Calibri" w:hAnsi="Calibri" w:cs="Calibri"/>
        </w:rPr>
        <w:t xml:space="preserve"> по расчету регулируемых тарифов в сфере водоснабжения и водоотведения, утверждаемыми в соответствии с </w:t>
      </w:r>
      <w:hyperlink r:id="rId11" w:history="1">
        <w:r>
          <w:rPr>
            <w:rFonts w:ascii="Calibri" w:hAnsi="Calibri" w:cs="Calibri"/>
            <w:color w:val="0000FF"/>
          </w:rPr>
          <w:t>пунктом 3</w:t>
        </w:r>
      </w:hyperlink>
      <w:r>
        <w:rPr>
          <w:rFonts w:ascii="Calibri" w:hAnsi="Calibri" w:cs="Calibri"/>
        </w:rPr>
        <w:t xml:space="preserve"> постановления Правительства Российской Федерации от 13 мая 2013 г. N 406 "О государственном регулировании тарифов в сфере водоснабжения и водоотведения" (далее - методические указания).</w:t>
      </w:r>
      <w:proofErr w:type="gramEnd"/>
    </w:p>
    <w:p w:rsidR="001C7F13" w:rsidRDefault="001C7F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В целях реализации </w:t>
      </w:r>
      <w:hyperlink r:id="rId12" w:history="1">
        <w:r>
          <w:rPr>
            <w:rFonts w:ascii="Calibri" w:hAnsi="Calibri" w:cs="Calibri"/>
            <w:color w:val="0000FF"/>
          </w:rPr>
          <w:t>пункта 28</w:t>
        </w:r>
      </w:hyperlink>
      <w:r>
        <w:rPr>
          <w:rFonts w:ascii="Calibri" w:hAnsi="Calibri" w:cs="Calibri"/>
        </w:rPr>
        <w:t xml:space="preserve"> Основ ценообразования регулируемая организация осуществляет раздельный учет расходов (затрат) на эксплуатацию переданных в установленном порядке регулируемой организации бесхозяйных объектов централизованных систем горячего водоснабжения, холодного водоснабжения и (или) водоотведения.</w:t>
      </w:r>
    </w:p>
    <w:p w:rsidR="001C7F13" w:rsidRDefault="001C7F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При установлении регулируемых тарифов не допускается повторный учет одних и тех же расходов (затрат), относимых на разные регулируемые виды деятельности.</w:t>
      </w:r>
    </w:p>
    <w:p w:rsidR="001C7F13" w:rsidRDefault="001C7F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C7F13" w:rsidRDefault="001C7F1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64"/>
      <w:bookmarkEnd w:id="5"/>
      <w:r>
        <w:rPr>
          <w:rFonts w:ascii="Calibri" w:hAnsi="Calibri" w:cs="Calibri"/>
        </w:rPr>
        <w:lastRenderedPageBreak/>
        <w:t>II. Единая система классификации затрат</w:t>
      </w:r>
    </w:p>
    <w:p w:rsidR="001C7F13" w:rsidRDefault="001C7F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C7F13" w:rsidRDefault="001C7F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Данные раздельного учета затрат, представляемые регулируемыми организациями в органы регулирования тарифов, должны обеспечивать раскрытие информации по следующим статьям в соответствии с </w:t>
      </w:r>
      <w:hyperlink r:id="rId13" w:history="1">
        <w:r>
          <w:rPr>
            <w:rFonts w:ascii="Calibri" w:hAnsi="Calibri" w:cs="Calibri"/>
            <w:color w:val="0000FF"/>
          </w:rPr>
          <w:t>Основами ценообразования</w:t>
        </w:r>
      </w:hyperlink>
      <w:r>
        <w:rPr>
          <w:rFonts w:ascii="Calibri" w:hAnsi="Calibri" w:cs="Calibri"/>
        </w:rPr>
        <w:t>:</w:t>
      </w:r>
    </w:p>
    <w:p w:rsidR="001C7F13" w:rsidRDefault="001C7F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производственные расходы;</w:t>
      </w:r>
    </w:p>
    <w:p w:rsidR="001C7F13" w:rsidRDefault="001C7F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ремонтные расходы, включая расходы на текущий и капитальный ремонт;</w:t>
      </w:r>
    </w:p>
    <w:p w:rsidR="001C7F13" w:rsidRDefault="001C7F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административные расходы;</w:t>
      </w:r>
    </w:p>
    <w:p w:rsidR="001C7F13" w:rsidRDefault="001C7F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сбытовые расходы гарантирующих организаций;</w:t>
      </w:r>
    </w:p>
    <w:p w:rsidR="001C7F13" w:rsidRDefault="001C7F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расходы на амортизацию основных средств и нематериальных активов;</w:t>
      </w:r>
    </w:p>
    <w:p w:rsidR="001C7F13" w:rsidRDefault="001C7F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6) расходы на арендную плату, лизинговые платежи, концессионную плату с учетом особенностей, предусмотренных </w:t>
      </w:r>
      <w:hyperlink r:id="rId14" w:history="1">
        <w:r>
          <w:rPr>
            <w:rFonts w:ascii="Calibri" w:hAnsi="Calibri" w:cs="Calibri"/>
            <w:color w:val="0000FF"/>
          </w:rPr>
          <w:t>пунктом 44</w:t>
        </w:r>
      </w:hyperlink>
      <w:r>
        <w:rPr>
          <w:rFonts w:ascii="Calibri" w:hAnsi="Calibri" w:cs="Calibri"/>
        </w:rPr>
        <w:t xml:space="preserve"> Основ ценообразования;</w:t>
      </w:r>
    </w:p>
    <w:p w:rsidR="001C7F13" w:rsidRDefault="001C7F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расходы, связанные с уплатой налогов и сборов;</w:t>
      </w:r>
    </w:p>
    <w:p w:rsidR="001C7F13" w:rsidRDefault="001C7F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нормативная прибыль.</w:t>
      </w:r>
    </w:p>
    <w:p w:rsidR="001C7F13" w:rsidRDefault="001C7F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Состав расходов, входящих в указанные статьи, определяется в соответствии с </w:t>
      </w:r>
      <w:hyperlink r:id="rId15" w:history="1">
        <w:r>
          <w:rPr>
            <w:rFonts w:ascii="Calibri" w:hAnsi="Calibri" w:cs="Calibri"/>
            <w:color w:val="0000FF"/>
          </w:rPr>
          <w:t>Основами ценообразования</w:t>
        </w:r>
      </w:hyperlink>
      <w:r>
        <w:rPr>
          <w:rFonts w:ascii="Calibri" w:hAnsi="Calibri" w:cs="Calibri"/>
        </w:rPr>
        <w:t xml:space="preserve"> и </w:t>
      </w:r>
      <w:hyperlink r:id="rId16" w:history="1">
        <w:r>
          <w:rPr>
            <w:rFonts w:ascii="Calibri" w:hAnsi="Calibri" w:cs="Calibri"/>
            <w:color w:val="0000FF"/>
          </w:rPr>
          <w:t>методическими указаниями</w:t>
        </w:r>
      </w:hyperlink>
      <w:r>
        <w:rPr>
          <w:rFonts w:ascii="Calibri" w:hAnsi="Calibri" w:cs="Calibri"/>
        </w:rPr>
        <w:t>.</w:t>
      </w:r>
    </w:p>
    <w:p w:rsidR="001C7F13" w:rsidRDefault="001C7F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При применении долгосрочных тарифов, устанавливаемых на срок не менее 5 лет (при первом применении долгосрочных тарифов - на срок не менее 3 лет), регулируемая организация обязана также осуществлять учет расходов (затрат) по статьям операционных расходов и неподконтрольных расходов в соответствии с </w:t>
      </w:r>
      <w:hyperlink r:id="rId17" w:history="1">
        <w:r>
          <w:rPr>
            <w:rFonts w:ascii="Calibri" w:hAnsi="Calibri" w:cs="Calibri"/>
            <w:color w:val="0000FF"/>
          </w:rPr>
          <w:t>основами ценообразования</w:t>
        </w:r>
      </w:hyperlink>
      <w:r>
        <w:rPr>
          <w:rFonts w:ascii="Calibri" w:hAnsi="Calibri" w:cs="Calibri"/>
        </w:rPr>
        <w:t xml:space="preserve"> и </w:t>
      </w:r>
      <w:hyperlink r:id="rId18" w:history="1">
        <w:r>
          <w:rPr>
            <w:rFonts w:ascii="Calibri" w:hAnsi="Calibri" w:cs="Calibri"/>
            <w:color w:val="0000FF"/>
          </w:rPr>
          <w:t>методическими указаниями</w:t>
        </w:r>
      </w:hyperlink>
      <w:r>
        <w:rPr>
          <w:rFonts w:ascii="Calibri" w:hAnsi="Calibri" w:cs="Calibri"/>
        </w:rPr>
        <w:t>.</w:t>
      </w:r>
    </w:p>
    <w:p w:rsidR="001C7F13" w:rsidRDefault="001C7F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C7F13" w:rsidRDefault="001C7F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C7F13" w:rsidRDefault="001C7F1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587F76" w:rsidRDefault="00587F76"/>
    <w:sectPr w:rsidR="00587F76" w:rsidSect="00E438A9">
      <w:pgSz w:w="11907" w:h="16840"/>
      <w:pgMar w:top="1134" w:right="1134" w:bottom="1134" w:left="1134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F13"/>
    <w:rsid w:val="0000042C"/>
    <w:rsid w:val="0000076B"/>
    <w:rsid w:val="00005964"/>
    <w:rsid w:val="00006000"/>
    <w:rsid w:val="00012243"/>
    <w:rsid w:val="00017728"/>
    <w:rsid w:val="00020F74"/>
    <w:rsid w:val="000269F1"/>
    <w:rsid w:val="00030645"/>
    <w:rsid w:val="0003110B"/>
    <w:rsid w:val="000328B9"/>
    <w:rsid w:val="0003470C"/>
    <w:rsid w:val="00034E4F"/>
    <w:rsid w:val="00043BA6"/>
    <w:rsid w:val="00052023"/>
    <w:rsid w:val="0005282C"/>
    <w:rsid w:val="00052FF0"/>
    <w:rsid w:val="00054CCA"/>
    <w:rsid w:val="00055BD4"/>
    <w:rsid w:val="00061168"/>
    <w:rsid w:val="00061B6E"/>
    <w:rsid w:val="000660B9"/>
    <w:rsid w:val="00066944"/>
    <w:rsid w:val="000673A3"/>
    <w:rsid w:val="00075574"/>
    <w:rsid w:val="0008328A"/>
    <w:rsid w:val="00083ACE"/>
    <w:rsid w:val="00084CC7"/>
    <w:rsid w:val="00087871"/>
    <w:rsid w:val="00090AD8"/>
    <w:rsid w:val="000917EA"/>
    <w:rsid w:val="00094A24"/>
    <w:rsid w:val="00096908"/>
    <w:rsid w:val="000A01F4"/>
    <w:rsid w:val="000A1326"/>
    <w:rsid w:val="000A260F"/>
    <w:rsid w:val="000A286B"/>
    <w:rsid w:val="000A5DAA"/>
    <w:rsid w:val="000D230B"/>
    <w:rsid w:val="000D2CB6"/>
    <w:rsid w:val="000D74BB"/>
    <w:rsid w:val="000E39B6"/>
    <w:rsid w:val="000E50F4"/>
    <w:rsid w:val="000E7620"/>
    <w:rsid w:val="000F2021"/>
    <w:rsid w:val="00100876"/>
    <w:rsid w:val="0010136B"/>
    <w:rsid w:val="00103B4F"/>
    <w:rsid w:val="00103FB3"/>
    <w:rsid w:val="001041ED"/>
    <w:rsid w:val="00104A3D"/>
    <w:rsid w:val="00104B06"/>
    <w:rsid w:val="00107A05"/>
    <w:rsid w:val="001157B7"/>
    <w:rsid w:val="0011710E"/>
    <w:rsid w:val="00121A73"/>
    <w:rsid w:val="0012746B"/>
    <w:rsid w:val="00132352"/>
    <w:rsid w:val="001329C9"/>
    <w:rsid w:val="00137F43"/>
    <w:rsid w:val="001419B6"/>
    <w:rsid w:val="00141EB5"/>
    <w:rsid w:val="00142F1A"/>
    <w:rsid w:val="001446C3"/>
    <w:rsid w:val="00146974"/>
    <w:rsid w:val="0014735A"/>
    <w:rsid w:val="00147875"/>
    <w:rsid w:val="00155C5C"/>
    <w:rsid w:val="00160106"/>
    <w:rsid w:val="00164F8D"/>
    <w:rsid w:val="00167335"/>
    <w:rsid w:val="0016737C"/>
    <w:rsid w:val="0017083C"/>
    <w:rsid w:val="00172CC0"/>
    <w:rsid w:val="00176B88"/>
    <w:rsid w:val="00177ADA"/>
    <w:rsid w:val="001806B2"/>
    <w:rsid w:val="00181D2B"/>
    <w:rsid w:val="00181DFA"/>
    <w:rsid w:val="0018642D"/>
    <w:rsid w:val="00190495"/>
    <w:rsid w:val="00190FAE"/>
    <w:rsid w:val="00192C8E"/>
    <w:rsid w:val="00194701"/>
    <w:rsid w:val="00195CC4"/>
    <w:rsid w:val="0019750E"/>
    <w:rsid w:val="001A579B"/>
    <w:rsid w:val="001A5B39"/>
    <w:rsid w:val="001A6FD1"/>
    <w:rsid w:val="001A7515"/>
    <w:rsid w:val="001A77A7"/>
    <w:rsid w:val="001B5E82"/>
    <w:rsid w:val="001C0A63"/>
    <w:rsid w:val="001C16B2"/>
    <w:rsid w:val="001C1D4E"/>
    <w:rsid w:val="001C1F5F"/>
    <w:rsid w:val="001C2B44"/>
    <w:rsid w:val="001C2B4D"/>
    <w:rsid w:val="001C5006"/>
    <w:rsid w:val="001C569B"/>
    <w:rsid w:val="001C78A6"/>
    <w:rsid w:val="001C7F13"/>
    <w:rsid w:val="001D4382"/>
    <w:rsid w:val="001E0816"/>
    <w:rsid w:val="001E0C18"/>
    <w:rsid w:val="001E20EB"/>
    <w:rsid w:val="001E6880"/>
    <w:rsid w:val="001F4076"/>
    <w:rsid w:val="001F7070"/>
    <w:rsid w:val="00207630"/>
    <w:rsid w:val="002103DC"/>
    <w:rsid w:val="00214542"/>
    <w:rsid w:val="00214D71"/>
    <w:rsid w:val="00222687"/>
    <w:rsid w:val="00230439"/>
    <w:rsid w:val="00231A7B"/>
    <w:rsid w:val="00233406"/>
    <w:rsid w:val="0023754C"/>
    <w:rsid w:val="0024197C"/>
    <w:rsid w:val="00244302"/>
    <w:rsid w:val="0024467C"/>
    <w:rsid w:val="00245D73"/>
    <w:rsid w:val="00260635"/>
    <w:rsid w:val="00264C1F"/>
    <w:rsid w:val="002726F5"/>
    <w:rsid w:val="0027673C"/>
    <w:rsid w:val="002835EA"/>
    <w:rsid w:val="00283B04"/>
    <w:rsid w:val="00286707"/>
    <w:rsid w:val="002868A2"/>
    <w:rsid w:val="00287CD4"/>
    <w:rsid w:val="0029339D"/>
    <w:rsid w:val="00296851"/>
    <w:rsid w:val="00297A4A"/>
    <w:rsid w:val="002A2365"/>
    <w:rsid w:val="002A54BC"/>
    <w:rsid w:val="002A729F"/>
    <w:rsid w:val="002B2D15"/>
    <w:rsid w:val="002B689C"/>
    <w:rsid w:val="002C2793"/>
    <w:rsid w:val="002C4972"/>
    <w:rsid w:val="002D40ED"/>
    <w:rsid w:val="002E0C95"/>
    <w:rsid w:val="002E2E55"/>
    <w:rsid w:val="002F2183"/>
    <w:rsid w:val="002F26B4"/>
    <w:rsid w:val="002F506C"/>
    <w:rsid w:val="002F50F9"/>
    <w:rsid w:val="00300CF5"/>
    <w:rsid w:val="003026CC"/>
    <w:rsid w:val="00304873"/>
    <w:rsid w:val="00304EAF"/>
    <w:rsid w:val="003115A3"/>
    <w:rsid w:val="003115B1"/>
    <w:rsid w:val="00313CBA"/>
    <w:rsid w:val="00314D3A"/>
    <w:rsid w:val="00315737"/>
    <w:rsid w:val="003178EF"/>
    <w:rsid w:val="00317E2F"/>
    <w:rsid w:val="003312EA"/>
    <w:rsid w:val="00331E86"/>
    <w:rsid w:val="00332915"/>
    <w:rsid w:val="003340B8"/>
    <w:rsid w:val="003366C5"/>
    <w:rsid w:val="00337086"/>
    <w:rsid w:val="00340F82"/>
    <w:rsid w:val="003445A8"/>
    <w:rsid w:val="0035288C"/>
    <w:rsid w:val="00355984"/>
    <w:rsid w:val="00362257"/>
    <w:rsid w:val="00364AF5"/>
    <w:rsid w:val="00367E4E"/>
    <w:rsid w:val="00373F67"/>
    <w:rsid w:val="00374CAA"/>
    <w:rsid w:val="00375A81"/>
    <w:rsid w:val="00377403"/>
    <w:rsid w:val="00377D14"/>
    <w:rsid w:val="00381951"/>
    <w:rsid w:val="00383CFC"/>
    <w:rsid w:val="0038423C"/>
    <w:rsid w:val="00385200"/>
    <w:rsid w:val="003855B7"/>
    <w:rsid w:val="00386C09"/>
    <w:rsid w:val="00393679"/>
    <w:rsid w:val="00394304"/>
    <w:rsid w:val="003A0814"/>
    <w:rsid w:val="003A3C3E"/>
    <w:rsid w:val="003A42C8"/>
    <w:rsid w:val="003B20A4"/>
    <w:rsid w:val="003B661C"/>
    <w:rsid w:val="003C02BF"/>
    <w:rsid w:val="003C73C1"/>
    <w:rsid w:val="003D08EF"/>
    <w:rsid w:val="003D1CDB"/>
    <w:rsid w:val="003D615B"/>
    <w:rsid w:val="003D6F72"/>
    <w:rsid w:val="003E0084"/>
    <w:rsid w:val="003E0619"/>
    <w:rsid w:val="003E3B9F"/>
    <w:rsid w:val="003F0B76"/>
    <w:rsid w:val="003F2B07"/>
    <w:rsid w:val="003F4513"/>
    <w:rsid w:val="003F5A8A"/>
    <w:rsid w:val="00400E3A"/>
    <w:rsid w:val="004037E0"/>
    <w:rsid w:val="00407D01"/>
    <w:rsid w:val="00420309"/>
    <w:rsid w:val="0042139A"/>
    <w:rsid w:val="00423F72"/>
    <w:rsid w:val="00433740"/>
    <w:rsid w:val="0043375A"/>
    <w:rsid w:val="00434B01"/>
    <w:rsid w:val="00437BBA"/>
    <w:rsid w:val="00441D62"/>
    <w:rsid w:val="00442AE1"/>
    <w:rsid w:val="00446B0B"/>
    <w:rsid w:val="004477FF"/>
    <w:rsid w:val="004516AC"/>
    <w:rsid w:val="004620E0"/>
    <w:rsid w:val="00462B93"/>
    <w:rsid w:val="00464C65"/>
    <w:rsid w:val="00465040"/>
    <w:rsid w:val="00467F6E"/>
    <w:rsid w:val="00473F31"/>
    <w:rsid w:val="00476982"/>
    <w:rsid w:val="00480F4D"/>
    <w:rsid w:val="0048207E"/>
    <w:rsid w:val="004908CC"/>
    <w:rsid w:val="00492286"/>
    <w:rsid w:val="00492F08"/>
    <w:rsid w:val="00497E6E"/>
    <w:rsid w:val="004A16A9"/>
    <w:rsid w:val="004A278E"/>
    <w:rsid w:val="004A3823"/>
    <w:rsid w:val="004A54EB"/>
    <w:rsid w:val="004A762A"/>
    <w:rsid w:val="004A76D4"/>
    <w:rsid w:val="004B046E"/>
    <w:rsid w:val="004B4AAB"/>
    <w:rsid w:val="004B5B5F"/>
    <w:rsid w:val="004B6F17"/>
    <w:rsid w:val="004C5766"/>
    <w:rsid w:val="004D3686"/>
    <w:rsid w:val="004D3EC3"/>
    <w:rsid w:val="004D4FD3"/>
    <w:rsid w:val="004D7E56"/>
    <w:rsid w:val="004E5E5E"/>
    <w:rsid w:val="004E7531"/>
    <w:rsid w:val="004F151E"/>
    <w:rsid w:val="005004CC"/>
    <w:rsid w:val="00503F94"/>
    <w:rsid w:val="0050532E"/>
    <w:rsid w:val="00506C92"/>
    <w:rsid w:val="00512E2A"/>
    <w:rsid w:val="00517044"/>
    <w:rsid w:val="00517CF5"/>
    <w:rsid w:val="00524FCD"/>
    <w:rsid w:val="0052532B"/>
    <w:rsid w:val="00526616"/>
    <w:rsid w:val="00530620"/>
    <w:rsid w:val="00531247"/>
    <w:rsid w:val="00533429"/>
    <w:rsid w:val="00535AB7"/>
    <w:rsid w:val="00540E36"/>
    <w:rsid w:val="00542EAF"/>
    <w:rsid w:val="0054344D"/>
    <w:rsid w:val="00545EAF"/>
    <w:rsid w:val="00547989"/>
    <w:rsid w:val="00547DE4"/>
    <w:rsid w:val="00556F28"/>
    <w:rsid w:val="005624C7"/>
    <w:rsid w:val="005676DF"/>
    <w:rsid w:val="00574484"/>
    <w:rsid w:val="00576144"/>
    <w:rsid w:val="00576D45"/>
    <w:rsid w:val="00580F14"/>
    <w:rsid w:val="005878CD"/>
    <w:rsid w:val="00587F76"/>
    <w:rsid w:val="00595E6E"/>
    <w:rsid w:val="005A1C13"/>
    <w:rsid w:val="005A23CE"/>
    <w:rsid w:val="005A3EAC"/>
    <w:rsid w:val="005A492C"/>
    <w:rsid w:val="005A676E"/>
    <w:rsid w:val="005A788E"/>
    <w:rsid w:val="005A7DEF"/>
    <w:rsid w:val="005B5954"/>
    <w:rsid w:val="005B61EA"/>
    <w:rsid w:val="005C493A"/>
    <w:rsid w:val="005C567B"/>
    <w:rsid w:val="005C7DF8"/>
    <w:rsid w:val="005D17B0"/>
    <w:rsid w:val="005D325E"/>
    <w:rsid w:val="005D4BB6"/>
    <w:rsid w:val="005E0ADB"/>
    <w:rsid w:val="005E774C"/>
    <w:rsid w:val="005F3896"/>
    <w:rsid w:val="005F7AE0"/>
    <w:rsid w:val="00601D2A"/>
    <w:rsid w:val="006021FD"/>
    <w:rsid w:val="00604AC4"/>
    <w:rsid w:val="00606719"/>
    <w:rsid w:val="00607EBC"/>
    <w:rsid w:val="006100DA"/>
    <w:rsid w:val="0061018D"/>
    <w:rsid w:val="0061526B"/>
    <w:rsid w:val="00615FD5"/>
    <w:rsid w:val="00622128"/>
    <w:rsid w:val="0062533A"/>
    <w:rsid w:val="006264DF"/>
    <w:rsid w:val="006278A9"/>
    <w:rsid w:val="00633A89"/>
    <w:rsid w:val="00635154"/>
    <w:rsid w:val="006356D6"/>
    <w:rsid w:val="00640F1B"/>
    <w:rsid w:val="0064431C"/>
    <w:rsid w:val="00650105"/>
    <w:rsid w:val="006531E0"/>
    <w:rsid w:val="00653475"/>
    <w:rsid w:val="00654A85"/>
    <w:rsid w:val="00655507"/>
    <w:rsid w:val="006556E6"/>
    <w:rsid w:val="00657EB9"/>
    <w:rsid w:val="006666E7"/>
    <w:rsid w:val="00670503"/>
    <w:rsid w:val="006719CE"/>
    <w:rsid w:val="0067242C"/>
    <w:rsid w:val="0067403B"/>
    <w:rsid w:val="0067592F"/>
    <w:rsid w:val="006804C8"/>
    <w:rsid w:val="00684A76"/>
    <w:rsid w:val="00687F65"/>
    <w:rsid w:val="00690002"/>
    <w:rsid w:val="00691BA6"/>
    <w:rsid w:val="0069350E"/>
    <w:rsid w:val="006A1ADB"/>
    <w:rsid w:val="006A31F7"/>
    <w:rsid w:val="006B0DB5"/>
    <w:rsid w:val="006B7064"/>
    <w:rsid w:val="006C0D97"/>
    <w:rsid w:val="006C1DF0"/>
    <w:rsid w:val="006C3A85"/>
    <w:rsid w:val="006C68C4"/>
    <w:rsid w:val="006D2FFE"/>
    <w:rsid w:val="006D36EA"/>
    <w:rsid w:val="006D7C85"/>
    <w:rsid w:val="006E3634"/>
    <w:rsid w:val="006E3F33"/>
    <w:rsid w:val="006E47A3"/>
    <w:rsid w:val="006F15A4"/>
    <w:rsid w:val="006F472B"/>
    <w:rsid w:val="006F5D6D"/>
    <w:rsid w:val="006F5D77"/>
    <w:rsid w:val="006F7E46"/>
    <w:rsid w:val="006F7EBB"/>
    <w:rsid w:val="007071C9"/>
    <w:rsid w:val="00710A98"/>
    <w:rsid w:val="00712562"/>
    <w:rsid w:val="00712EEB"/>
    <w:rsid w:val="0071381C"/>
    <w:rsid w:val="00713B9A"/>
    <w:rsid w:val="007171CA"/>
    <w:rsid w:val="00720782"/>
    <w:rsid w:val="007241AF"/>
    <w:rsid w:val="00724638"/>
    <w:rsid w:val="00725847"/>
    <w:rsid w:val="00725A9D"/>
    <w:rsid w:val="007300A2"/>
    <w:rsid w:val="00731A7D"/>
    <w:rsid w:val="0073354D"/>
    <w:rsid w:val="007345F9"/>
    <w:rsid w:val="0073523E"/>
    <w:rsid w:val="00737F42"/>
    <w:rsid w:val="007417AA"/>
    <w:rsid w:val="00742178"/>
    <w:rsid w:val="007431EC"/>
    <w:rsid w:val="007467A9"/>
    <w:rsid w:val="00753FD1"/>
    <w:rsid w:val="007542BF"/>
    <w:rsid w:val="00765122"/>
    <w:rsid w:val="00765586"/>
    <w:rsid w:val="00765BCB"/>
    <w:rsid w:val="00765EBE"/>
    <w:rsid w:val="0076668F"/>
    <w:rsid w:val="00770834"/>
    <w:rsid w:val="007741D5"/>
    <w:rsid w:val="007749AB"/>
    <w:rsid w:val="0077739A"/>
    <w:rsid w:val="007777D2"/>
    <w:rsid w:val="00781824"/>
    <w:rsid w:val="00781F67"/>
    <w:rsid w:val="00784EF5"/>
    <w:rsid w:val="00785DF1"/>
    <w:rsid w:val="007869BA"/>
    <w:rsid w:val="00787DC8"/>
    <w:rsid w:val="00790272"/>
    <w:rsid w:val="0079084C"/>
    <w:rsid w:val="00793DA5"/>
    <w:rsid w:val="00794F50"/>
    <w:rsid w:val="007A007A"/>
    <w:rsid w:val="007A0EDA"/>
    <w:rsid w:val="007A551E"/>
    <w:rsid w:val="007A6AEC"/>
    <w:rsid w:val="007B1529"/>
    <w:rsid w:val="007B19C4"/>
    <w:rsid w:val="007B2E92"/>
    <w:rsid w:val="007B3310"/>
    <w:rsid w:val="007B45EF"/>
    <w:rsid w:val="007C194D"/>
    <w:rsid w:val="007C1C0E"/>
    <w:rsid w:val="007C1ED2"/>
    <w:rsid w:val="007C7F83"/>
    <w:rsid w:val="007D668E"/>
    <w:rsid w:val="007D733D"/>
    <w:rsid w:val="007E0FA4"/>
    <w:rsid w:val="007E1455"/>
    <w:rsid w:val="007E27E0"/>
    <w:rsid w:val="007F275C"/>
    <w:rsid w:val="007F50A2"/>
    <w:rsid w:val="007F6149"/>
    <w:rsid w:val="00805CD9"/>
    <w:rsid w:val="008103DA"/>
    <w:rsid w:val="008111C0"/>
    <w:rsid w:val="00812E55"/>
    <w:rsid w:val="008136B5"/>
    <w:rsid w:val="00813F3A"/>
    <w:rsid w:val="00814469"/>
    <w:rsid w:val="00815BFA"/>
    <w:rsid w:val="00827F6A"/>
    <w:rsid w:val="00832554"/>
    <w:rsid w:val="008334F9"/>
    <w:rsid w:val="008353DB"/>
    <w:rsid w:val="00835EE6"/>
    <w:rsid w:val="0083705A"/>
    <w:rsid w:val="00840946"/>
    <w:rsid w:val="0084191E"/>
    <w:rsid w:val="0086366A"/>
    <w:rsid w:val="008647D5"/>
    <w:rsid w:val="00866442"/>
    <w:rsid w:val="00867E37"/>
    <w:rsid w:val="00872F56"/>
    <w:rsid w:val="00880512"/>
    <w:rsid w:val="00881EA7"/>
    <w:rsid w:val="00884EFF"/>
    <w:rsid w:val="0088568C"/>
    <w:rsid w:val="00885D0A"/>
    <w:rsid w:val="008869E1"/>
    <w:rsid w:val="00887FF3"/>
    <w:rsid w:val="008910A5"/>
    <w:rsid w:val="0089157F"/>
    <w:rsid w:val="00894477"/>
    <w:rsid w:val="008A3831"/>
    <w:rsid w:val="008A4225"/>
    <w:rsid w:val="008A4465"/>
    <w:rsid w:val="008A4986"/>
    <w:rsid w:val="008B1C04"/>
    <w:rsid w:val="008B6242"/>
    <w:rsid w:val="008B74FA"/>
    <w:rsid w:val="008C25E1"/>
    <w:rsid w:val="008C5282"/>
    <w:rsid w:val="008D3917"/>
    <w:rsid w:val="008E017E"/>
    <w:rsid w:val="008E0DDD"/>
    <w:rsid w:val="008E417A"/>
    <w:rsid w:val="008E681F"/>
    <w:rsid w:val="008E78FA"/>
    <w:rsid w:val="008F5A0C"/>
    <w:rsid w:val="008F6D86"/>
    <w:rsid w:val="00903C73"/>
    <w:rsid w:val="0091000D"/>
    <w:rsid w:val="009100B0"/>
    <w:rsid w:val="009136F9"/>
    <w:rsid w:val="00914A5F"/>
    <w:rsid w:val="00916A10"/>
    <w:rsid w:val="009208DC"/>
    <w:rsid w:val="009253C0"/>
    <w:rsid w:val="00925BB7"/>
    <w:rsid w:val="00926AFC"/>
    <w:rsid w:val="00931276"/>
    <w:rsid w:val="009327C6"/>
    <w:rsid w:val="009346F6"/>
    <w:rsid w:val="009403A1"/>
    <w:rsid w:val="0094121A"/>
    <w:rsid w:val="00946439"/>
    <w:rsid w:val="009471A0"/>
    <w:rsid w:val="00947BC4"/>
    <w:rsid w:val="00947ECD"/>
    <w:rsid w:val="0095771D"/>
    <w:rsid w:val="00964982"/>
    <w:rsid w:val="00970FC3"/>
    <w:rsid w:val="00971191"/>
    <w:rsid w:val="00972DB5"/>
    <w:rsid w:val="00972EE2"/>
    <w:rsid w:val="00977546"/>
    <w:rsid w:val="00980D4E"/>
    <w:rsid w:val="009818FF"/>
    <w:rsid w:val="00991181"/>
    <w:rsid w:val="00992DB7"/>
    <w:rsid w:val="00994F5D"/>
    <w:rsid w:val="0099511F"/>
    <w:rsid w:val="009951AA"/>
    <w:rsid w:val="00996AB3"/>
    <w:rsid w:val="00997A68"/>
    <w:rsid w:val="00997F47"/>
    <w:rsid w:val="009A0410"/>
    <w:rsid w:val="009A378D"/>
    <w:rsid w:val="009A3D35"/>
    <w:rsid w:val="009A40AC"/>
    <w:rsid w:val="009A766E"/>
    <w:rsid w:val="009A7A0A"/>
    <w:rsid w:val="009B0322"/>
    <w:rsid w:val="009B1EFD"/>
    <w:rsid w:val="009C0E6A"/>
    <w:rsid w:val="009C341B"/>
    <w:rsid w:val="009C4475"/>
    <w:rsid w:val="009C55B8"/>
    <w:rsid w:val="009C5966"/>
    <w:rsid w:val="009C70DD"/>
    <w:rsid w:val="009C7CF9"/>
    <w:rsid w:val="009D38F2"/>
    <w:rsid w:val="009D4357"/>
    <w:rsid w:val="009D53B6"/>
    <w:rsid w:val="009F4DE8"/>
    <w:rsid w:val="009F5D61"/>
    <w:rsid w:val="009F6822"/>
    <w:rsid w:val="009F76E5"/>
    <w:rsid w:val="00A0034B"/>
    <w:rsid w:val="00A008FB"/>
    <w:rsid w:val="00A027CD"/>
    <w:rsid w:val="00A02B33"/>
    <w:rsid w:val="00A0529B"/>
    <w:rsid w:val="00A12FD5"/>
    <w:rsid w:val="00A14558"/>
    <w:rsid w:val="00A15C3C"/>
    <w:rsid w:val="00A3323F"/>
    <w:rsid w:val="00A34BBC"/>
    <w:rsid w:val="00A35DF5"/>
    <w:rsid w:val="00A406E2"/>
    <w:rsid w:val="00A422BE"/>
    <w:rsid w:val="00A50746"/>
    <w:rsid w:val="00A536F2"/>
    <w:rsid w:val="00A6198E"/>
    <w:rsid w:val="00A90B18"/>
    <w:rsid w:val="00A94A4E"/>
    <w:rsid w:val="00A964D3"/>
    <w:rsid w:val="00AA3CBF"/>
    <w:rsid w:val="00AB3983"/>
    <w:rsid w:val="00AB57F5"/>
    <w:rsid w:val="00AB63B2"/>
    <w:rsid w:val="00AB67F5"/>
    <w:rsid w:val="00AC0482"/>
    <w:rsid w:val="00AC4EC9"/>
    <w:rsid w:val="00AC5680"/>
    <w:rsid w:val="00AC56C1"/>
    <w:rsid w:val="00AC5EE5"/>
    <w:rsid w:val="00AC7A7E"/>
    <w:rsid w:val="00AD04DA"/>
    <w:rsid w:val="00AD1615"/>
    <w:rsid w:val="00AD184F"/>
    <w:rsid w:val="00AD3D29"/>
    <w:rsid w:val="00AD47BB"/>
    <w:rsid w:val="00AD5837"/>
    <w:rsid w:val="00AE3DF2"/>
    <w:rsid w:val="00AE43A4"/>
    <w:rsid w:val="00AE7627"/>
    <w:rsid w:val="00AE7758"/>
    <w:rsid w:val="00AF0F09"/>
    <w:rsid w:val="00AF285D"/>
    <w:rsid w:val="00AF51BA"/>
    <w:rsid w:val="00AF62EB"/>
    <w:rsid w:val="00B00D4E"/>
    <w:rsid w:val="00B03CE1"/>
    <w:rsid w:val="00B04324"/>
    <w:rsid w:val="00B06139"/>
    <w:rsid w:val="00B06D4D"/>
    <w:rsid w:val="00B07326"/>
    <w:rsid w:val="00B07E01"/>
    <w:rsid w:val="00B109B7"/>
    <w:rsid w:val="00B11F67"/>
    <w:rsid w:val="00B1452B"/>
    <w:rsid w:val="00B21017"/>
    <w:rsid w:val="00B24B25"/>
    <w:rsid w:val="00B31138"/>
    <w:rsid w:val="00B32F72"/>
    <w:rsid w:val="00B377A8"/>
    <w:rsid w:val="00B4148D"/>
    <w:rsid w:val="00B42D9F"/>
    <w:rsid w:val="00B45287"/>
    <w:rsid w:val="00B4611B"/>
    <w:rsid w:val="00B50460"/>
    <w:rsid w:val="00B5103D"/>
    <w:rsid w:val="00B56634"/>
    <w:rsid w:val="00B5669D"/>
    <w:rsid w:val="00B6011D"/>
    <w:rsid w:val="00B60883"/>
    <w:rsid w:val="00B611A0"/>
    <w:rsid w:val="00B61E6D"/>
    <w:rsid w:val="00B62165"/>
    <w:rsid w:val="00B660EA"/>
    <w:rsid w:val="00B74822"/>
    <w:rsid w:val="00B81066"/>
    <w:rsid w:val="00B81DEA"/>
    <w:rsid w:val="00B82EB0"/>
    <w:rsid w:val="00B84532"/>
    <w:rsid w:val="00B84C26"/>
    <w:rsid w:val="00B86CBD"/>
    <w:rsid w:val="00B8740E"/>
    <w:rsid w:val="00B87C70"/>
    <w:rsid w:val="00B90B95"/>
    <w:rsid w:val="00B92D38"/>
    <w:rsid w:val="00B93F39"/>
    <w:rsid w:val="00BA0E18"/>
    <w:rsid w:val="00BA2645"/>
    <w:rsid w:val="00BA369A"/>
    <w:rsid w:val="00BA4290"/>
    <w:rsid w:val="00BB20C0"/>
    <w:rsid w:val="00BB578B"/>
    <w:rsid w:val="00BB6B21"/>
    <w:rsid w:val="00BC00D6"/>
    <w:rsid w:val="00BC2F0F"/>
    <w:rsid w:val="00BC5F26"/>
    <w:rsid w:val="00BD3C15"/>
    <w:rsid w:val="00BD6BBC"/>
    <w:rsid w:val="00BE072C"/>
    <w:rsid w:val="00BE150D"/>
    <w:rsid w:val="00BE25DD"/>
    <w:rsid w:val="00BE4D21"/>
    <w:rsid w:val="00BE658A"/>
    <w:rsid w:val="00C000D1"/>
    <w:rsid w:val="00C0178E"/>
    <w:rsid w:val="00C02A73"/>
    <w:rsid w:val="00C0628C"/>
    <w:rsid w:val="00C066C2"/>
    <w:rsid w:val="00C11749"/>
    <w:rsid w:val="00C13B10"/>
    <w:rsid w:val="00C14C2E"/>
    <w:rsid w:val="00C156D4"/>
    <w:rsid w:val="00C2300C"/>
    <w:rsid w:val="00C240ED"/>
    <w:rsid w:val="00C335E9"/>
    <w:rsid w:val="00C409D7"/>
    <w:rsid w:val="00C41DB3"/>
    <w:rsid w:val="00C4220E"/>
    <w:rsid w:val="00C42815"/>
    <w:rsid w:val="00C42C0A"/>
    <w:rsid w:val="00C4691C"/>
    <w:rsid w:val="00C51906"/>
    <w:rsid w:val="00C5368C"/>
    <w:rsid w:val="00C56F1F"/>
    <w:rsid w:val="00C57C91"/>
    <w:rsid w:val="00C619D7"/>
    <w:rsid w:val="00C62084"/>
    <w:rsid w:val="00C6458E"/>
    <w:rsid w:val="00C66275"/>
    <w:rsid w:val="00C67FB1"/>
    <w:rsid w:val="00C70898"/>
    <w:rsid w:val="00C7218A"/>
    <w:rsid w:val="00C74F50"/>
    <w:rsid w:val="00C75FE5"/>
    <w:rsid w:val="00C8234B"/>
    <w:rsid w:val="00C858FE"/>
    <w:rsid w:val="00C862D1"/>
    <w:rsid w:val="00C96E33"/>
    <w:rsid w:val="00CA0680"/>
    <w:rsid w:val="00CA4260"/>
    <w:rsid w:val="00CA6F8F"/>
    <w:rsid w:val="00CC132C"/>
    <w:rsid w:val="00CC4764"/>
    <w:rsid w:val="00CC562F"/>
    <w:rsid w:val="00CD2BAC"/>
    <w:rsid w:val="00CD7C41"/>
    <w:rsid w:val="00CE0A1A"/>
    <w:rsid w:val="00CE12FA"/>
    <w:rsid w:val="00CE13B1"/>
    <w:rsid w:val="00CE2E82"/>
    <w:rsid w:val="00CE4DF7"/>
    <w:rsid w:val="00CE631C"/>
    <w:rsid w:val="00CE73E7"/>
    <w:rsid w:val="00CE7739"/>
    <w:rsid w:val="00CF7A25"/>
    <w:rsid w:val="00D01BA4"/>
    <w:rsid w:val="00D05966"/>
    <w:rsid w:val="00D05F85"/>
    <w:rsid w:val="00D069E2"/>
    <w:rsid w:val="00D1460C"/>
    <w:rsid w:val="00D14706"/>
    <w:rsid w:val="00D14A2B"/>
    <w:rsid w:val="00D14C5D"/>
    <w:rsid w:val="00D22040"/>
    <w:rsid w:val="00D23C3C"/>
    <w:rsid w:val="00D23C99"/>
    <w:rsid w:val="00D244F2"/>
    <w:rsid w:val="00D26DB5"/>
    <w:rsid w:val="00D27D1D"/>
    <w:rsid w:val="00D31AC9"/>
    <w:rsid w:val="00D37622"/>
    <w:rsid w:val="00D40815"/>
    <w:rsid w:val="00D4088D"/>
    <w:rsid w:val="00D43594"/>
    <w:rsid w:val="00D447EB"/>
    <w:rsid w:val="00D5456B"/>
    <w:rsid w:val="00D62C8B"/>
    <w:rsid w:val="00D63B24"/>
    <w:rsid w:val="00D65871"/>
    <w:rsid w:val="00D721A9"/>
    <w:rsid w:val="00D73F94"/>
    <w:rsid w:val="00D81DC9"/>
    <w:rsid w:val="00D86493"/>
    <w:rsid w:val="00D866FF"/>
    <w:rsid w:val="00D90B5E"/>
    <w:rsid w:val="00D92AA1"/>
    <w:rsid w:val="00D97E3E"/>
    <w:rsid w:val="00DA11BC"/>
    <w:rsid w:val="00DB0B4B"/>
    <w:rsid w:val="00DB28E1"/>
    <w:rsid w:val="00DB6FE9"/>
    <w:rsid w:val="00DB790F"/>
    <w:rsid w:val="00DC1D16"/>
    <w:rsid w:val="00DC2C49"/>
    <w:rsid w:val="00DC34F5"/>
    <w:rsid w:val="00DC48D1"/>
    <w:rsid w:val="00DC577D"/>
    <w:rsid w:val="00DC6093"/>
    <w:rsid w:val="00DC7789"/>
    <w:rsid w:val="00DD0D29"/>
    <w:rsid w:val="00DD425B"/>
    <w:rsid w:val="00DD50C1"/>
    <w:rsid w:val="00DD715A"/>
    <w:rsid w:val="00DD7ACE"/>
    <w:rsid w:val="00DD7DBF"/>
    <w:rsid w:val="00DE0D1F"/>
    <w:rsid w:val="00DE44CF"/>
    <w:rsid w:val="00DF23B9"/>
    <w:rsid w:val="00E06EE3"/>
    <w:rsid w:val="00E112D7"/>
    <w:rsid w:val="00E15876"/>
    <w:rsid w:val="00E20764"/>
    <w:rsid w:val="00E20DC3"/>
    <w:rsid w:val="00E31398"/>
    <w:rsid w:val="00E334DF"/>
    <w:rsid w:val="00E35F3D"/>
    <w:rsid w:val="00E37D5C"/>
    <w:rsid w:val="00E45EF5"/>
    <w:rsid w:val="00E45F24"/>
    <w:rsid w:val="00E4612C"/>
    <w:rsid w:val="00E5379D"/>
    <w:rsid w:val="00E53A7B"/>
    <w:rsid w:val="00E546B3"/>
    <w:rsid w:val="00E54D05"/>
    <w:rsid w:val="00E54D6A"/>
    <w:rsid w:val="00E55042"/>
    <w:rsid w:val="00E57149"/>
    <w:rsid w:val="00E571E6"/>
    <w:rsid w:val="00E60A5C"/>
    <w:rsid w:val="00E6246A"/>
    <w:rsid w:val="00E66F20"/>
    <w:rsid w:val="00E6736C"/>
    <w:rsid w:val="00E673A2"/>
    <w:rsid w:val="00E70CFC"/>
    <w:rsid w:val="00E7256D"/>
    <w:rsid w:val="00E80A65"/>
    <w:rsid w:val="00E81F39"/>
    <w:rsid w:val="00E86CCE"/>
    <w:rsid w:val="00E953DB"/>
    <w:rsid w:val="00EA13E3"/>
    <w:rsid w:val="00EA7DB7"/>
    <w:rsid w:val="00EB3496"/>
    <w:rsid w:val="00EC0CB1"/>
    <w:rsid w:val="00EC285A"/>
    <w:rsid w:val="00EC5780"/>
    <w:rsid w:val="00EC74DE"/>
    <w:rsid w:val="00ED0B9F"/>
    <w:rsid w:val="00ED3BA1"/>
    <w:rsid w:val="00ED3D4F"/>
    <w:rsid w:val="00ED3F97"/>
    <w:rsid w:val="00ED4B85"/>
    <w:rsid w:val="00EE50A5"/>
    <w:rsid w:val="00EE5142"/>
    <w:rsid w:val="00EF21B5"/>
    <w:rsid w:val="00F01518"/>
    <w:rsid w:val="00F07E4C"/>
    <w:rsid w:val="00F1277D"/>
    <w:rsid w:val="00F128D8"/>
    <w:rsid w:val="00F1421A"/>
    <w:rsid w:val="00F14A4D"/>
    <w:rsid w:val="00F2291A"/>
    <w:rsid w:val="00F24332"/>
    <w:rsid w:val="00F25F87"/>
    <w:rsid w:val="00F32AF4"/>
    <w:rsid w:val="00F379ED"/>
    <w:rsid w:val="00F4258C"/>
    <w:rsid w:val="00F44362"/>
    <w:rsid w:val="00F4470D"/>
    <w:rsid w:val="00F4573F"/>
    <w:rsid w:val="00F45FEE"/>
    <w:rsid w:val="00F50271"/>
    <w:rsid w:val="00F5236E"/>
    <w:rsid w:val="00F56E85"/>
    <w:rsid w:val="00F62BED"/>
    <w:rsid w:val="00F65D2F"/>
    <w:rsid w:val="00F67473"/>
    <w:rsid w:val="00F71B63"/>
    <w:rsid w:val="00F72558"/>
    <w:rsid w:val="00F7384C"/>
    <w:rsid w:val="00F73EDA"/>
    <w:rsid w:val="00F75278"/>
    <w:rsid w:val="00F84AF1"/>
    <w:rsid w:val="00F8500B"/>
    <w:rsid w:val="00F85DDC"/>
    <w:rsid w:val="00F86276"/>
    <w:rsid w:val="00F873BA"/>
    <w:rsid w:val="00F91847"/>
    <w:rsid w:val="00F97A8A"/>
    <w:rsid w:val="00FA2497"/>
    <w:rsid w:val="00FA3295"/>
    <w:rsid w:val="00FB1422"/>
    <w:rsid w:val="00FB41DA"/>
    <w:rsid w:val="00FB6061"/>
    <w:rsid w:val="00FC5B04"/>
    <w:rsid w:val="00FC5CDC"/>
    <w:rsid w:val="00FD243C"/>
    <w:rsid w:val="00FD7895"/>
    <w:rsid w:val="00FD7EDC"/>
    <w:rsid w:val="00FE1B48"/>
    <w:rsid w:val="00FE3D6C"/>
    <w:rsid w:val="00FE4521"/>
    <w:rsid w:val="00FF0346"/>
    <w:rsid w:val="00FF07B4"/>
    <w:rsid w:val="00FF142A"/>
    <w:rsid w:val="00FF563D"/>
    <w:rsid w:val="00FF5CF2"/>
    <w:rsid w:val="00FF5F18"/>
    <w:rsid w:val="00FF7142"/>
    <w:rsid w:val="00FF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CE67D742F60283E03C608C0DC583BD3C0AD85D90EF15224A01FD517359C58040AC4389B01ED7E9uAXEH" TargetMode="External"/><Relationship Id="rId13" Type="http://schemas.openxmlformats.org/officeDocument/2006/relationships/hyperlink" Target="consultantplus://offline/ref=02CE67D742F60283E03C608C0DC583BD3C0BD75197EE15224A01FD517359C58040AC4389B01ED3EFuAX9H" TargetMode="External"/><Relationship Id="rId18" Type="http://schemas.openxmlformats.org/officeDocument/2006/relationships/hyperlink" Target="consultantplus://offline/ref=02CE67D742F60283E03C608C0DC583BD3C0BD75D95EA15224A01FD517359C58040AC4389B01ED3ECuAXA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2CE67D742F60283E03C608C0DC583BD3C0AD85D90EF15224A01FD517359C58040AC4389B01ED7EBuAXCH" TargetMode="External"/><Relationship Id="rId12" Type="http://schemas.openxmlformats.org/officeDocument/2006/relationships/hyperlink" Target="consultantplus://offline/ref=02CE67D742F60283E03C608C0DC583BD3C0BD75197EE15224A01FD517359C58040AC4389B01ED2EEuAXEH" TargetMode="External"/><Relationship Id="rId17" Type="http://schemas.openxmlformats.org/officeDocument/2006/relationships/hyperlink" Target="consultantplus://offline/ref=02CE67D742F60283E03C608C0DC583BD3C0BD75197EE15224A01FD517359C58040AC4389B01ED3EFuAX9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2CE67D742F60283E03C608C0DC583BD3C0BD75D95EA15224A01FD517359C58040AC4389B01ED3ECuAXAH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2CE67D742F60283E03C608C0DC583BD3C0AD85D90EF15224A01FD517359C58040AC4389B01ED3E4uAXAH" TargetMode="External"/><Relationship Id="rId11" Type="http://schemas.openxmlformats.org/officeDocument/2006/relationships/hyperlink" Target="consultantplus://offline/ref=02CE67D742F60283E03C608C0DC583BD3C0BD75197EE15224A01FD517359C58040AC4389B01ED3ECuAXEH" TargetMode="External"/><Relationship Id="rId5" Type="http://schemas.openxmlformats.org/officeDocument/2006/relationships/hyperlink" Target="consultantplus://offline/ref=02CE67D742F60283E03C608C0DC583BD3C08DE519BEB15224A01FD517359C58040AC4389B01ED3ECuAXDH" TargetMode="External"/><Relationship Id="rId15" Type="http://schemas.openxmlformats.org/officeDocument/2006/relationships/hyperlink" Target="consultantplus://offline/ref=02CE67D742F60283E03C608C0DC583BD3C0BD75197EE15224A01FD517359C58040AC4389B01ED3EFuAX9H" TargetMode="External"/><Relationship Id="rId10" Type="http://schemas.openxmlformats.org/officeDocument/2006/relationships/hyperlink" Target="consultantplus://offline/ref=02CE67D742F60283E03C608C0DC583BD3C0BD75D95EA15224A01FD517359C58040AC4389B01ED3ECuAXAH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2CE67D742F60283E03C608C0DC583BD3C0BD75197EE15224A01FD517359C58040AC4389B01ED2EDuAX8H" TargetMode="External"/><Relationship Id="rId14" Type="http://schemas.openxmlformats.org/officeDocument/2006/relationships/hyperlink" Target="consultantplus://offline/ref=02CE67D742F60283E03C608C0DC583BD3C0BD75197EE15224A01FD517359C58040AC4389B01ED2E5uAX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1315</Words>
  <Characters>7500</Characters>
  <Application>Microsoft Office Word</Application>
  <DocSecurity>0</DocSecurity>
  <Lines>62</Lines>
  <Paragraphs>17</Paragraphs>
  <ScaleCrop>false</ScaleCrop>
  <Company/>
  <LinksUpToDate>false</LinksUpToDate>
  <CharactersWithSpaces>8798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Белалеева Нафися Равилевна</dc:creator>
  <cp:lastModifiedBy>Белалеева Нафися Равилевна</cp:lastModifiedBy>
  <cp:revision>1</cp:revision>
  <dcterms:created xsi:type="dcterms:W3CDTF">2014-04-03T07:23:00Z</dcterms:created>
  <dcterms:modified xsi:type="dcterms:W3CDTF">2014-04-03T07:24:00Z</dcterms:modified>
</cp:coreProperties>
</file>